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F7AF" w14:textId="4602A0DF" w:rsidR="00202D88" w:rsidRDefault="00202D88" w:rsidP="00202D88">
      <w:pPr>
        <w:rPr>
          <w:rFonts w:ascii="Times New Roman" w:eastAsia="黑体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  <w:r w:rsidRPr="00F70AEF">
        <w:rPr>
          <w:rFonts w:ascii="Times New Roman" w:eastAsia="黑体" w:hAnsi="Times New Roman" w:cs="Times New Roman"/>
          <w:color w:val="333333"/>
          <w:spacing w:val="8"/>
          <w:sz w:val="28"/>
          <w:szCs w:val="28"/>
          <w:shd w:val="clear" w:color="auto" w:fill="FFFFFF"/>
        </w:rPr>
        <w:t>附件</w:t>
      </w:r>
      <w:r w:rsidR="006062C2">
        <w:rPr>
          <w:rFonts w:ascii="Times New Roman" w:eastAsia="黑体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3</w:t>
      </w:r>
    </w:p>
    <w:p w14:paraId="0113C6DA" w14:textId="77777777" w:rsidR="00202D88" w:rsidRPr="00BC35C9" w:rsidRDefault="00202D88" w:rsidP="00202D88">
      <w:pPr>
        <w:jc w:val="center"/>
        <w:rPr>
          <w:rFonts w:ascii="方正小标宋简体" w:eastAsia="方正小标宋简体" w:hAnsi="方正小标宋简体" w:cs="Times New Roman"/>
          <w:color w:val="333333"/>
          <w:spacing w:val="8"/>
          <w:sz w:val="44"/>
          <w:szCs w:val="44"/>
          <w:shd w:val="clear" w:color="auto" w:fill="FFFFFF"/>
        </w:rPr>
      </w:pPr>
      <w:r w:rsidRPr="00BC35C9">
        <w:rPr>
          <w:rFonts w:ascii="方正小标宋简体" w:eastAsia="方正小标宋简体" w:hAnsi="方正小标宋简体" w:cs="Times New Roman" w:hint="eastAsia"/>
          <w:color w:val="333333"/>
          <w:spacing w:val="8"/>
          <w:sz w:val="44"/>
          <w:szCs w:val="44"/>
          <w:shd w:val="clear" w:color="auto" w:fill="FFFFFF"/>
        </w:rPr>
        <w:t>作品相关注意事项</w:t>
      </w:r>
    </w:p>
    <w:p w14:paraId="6EC0373D" w14:textId="77777777" w:rsidR="00202D88" w:rsidRPr="00BC35C9" w:rsidRDefault="00202D88" w:rsidP="00202D88">
      <w:pPr>
        <w:numPr>
          <w:ilvl w:val="0"/>
          <w:numId w:val="2"/>
        </w:numPr>
        <w:rPr>
          <w:rFonts w:ascii="Times New Roman" w:eastAsia="黑体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黑体" w:hAnsi="Times New Roman" w:cs="Times New Roman"/>
          <w:spacing w:val="8"/>
          <w:sz w:val="28"/>
          <w:szCs w:val="32"/>
        </w:rPr>
        <w:t>作品要求</w:t>
      </w:r>
    </w:p>
    <w:p w14:paraId="5F141925" w14:textId="77777777" w:rsidR="00202D88" w:rsidRPr="00BC35C9" w:rsidRDefault="00202D88" w:rsidP="00202D88">
      <w:pPr>
        <w:numPr>
          <w:ilvl w:val="0"/>
          <w:numId w:val="1"/>
        </w:numPr>
        <w:rPr>
          <w:rFonts w:ascii="Times New Roman" w:eastAsia="仿宋" w:hAnsi="Times New Roman" w:cs="Times New Roman"/>
          <w:spacing w:val="8"/>
          <w:sz w:val="28"/>
          <w:szCs w:val="2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参赛作品时长需控制在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5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分钟以内，参赛视频以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MP4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、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AVI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等格式，</w:t>
      </w:r>
      <w:bookmarkStart w:id="0" w:name="_Hlk99460726"/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作品分辨率不低于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720×576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，画面比例一般为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16:9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，表现形式不限。</w:t>
      </w:r>
    </w:p>
    <w:bookmarkEnd w:id="0"/>
    <w:p w14:paraId="21157ABB" w14:textId="77777777" w:rsidR="00202D88" w:rsidRPr="00BC35C9" w:rsidRDefault="00202D88" w:rsidP="00202D88">
      <w:pPr>
        <w:numPr>
          <w:ilvl w:val="0"/>
          <w:numId w:val="1"/>
        </w:numPr>
        <w:rPr>
          <w:rFonts w:ascii="Times New Roman" w:eastAsia="仿宋" w:hAnsi="Times New Roman" w:cs="Times New Roman"/>
          <w:spacing w:val="8"/>
          <w:sz w:val="28"/>
          <w:szCs w:val="22"/>
        </w:rPr>
      </w:pPr>
      <w:r w:rsidRPr="00E3692C">
        <w:rPr>
          <w:rFonts w:ascii="Times New Roman" w:eastAsia="仿宋" w:hAnsi="Times New Roman" w:cs="Times New Roman" w:hint="eastAsia"/>
          <w:spacing w:val="8"/>
          <w:sz w:val="28"/>
          <w:szCs w:val="22"/>
        </w:rPr>
        <w:t>图像清晰稳定、构图合理</w:t>
      </w:r>
      <w:r>
        <w:rPr>
          <w:rFonts w:ascii="Times New Roman" w:eastAsia="仿宋" w:hAnsi="Times New Roman" w:cs="Times New Roman" w:hint="eastAsia"/>
          <w:spacing w:val="8"/>
          <w:sz w:val="28"/>
          <w:szCs w:val="22"/>
        </w:rPr>
        <w:t>，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可附上旁白（以普通话为主要发音语言，可以有少量方言、英语等，</w:t>
      </w:r>
      <w:r>
        <w:rPr>
          <w:rFonts w:ascii="Times New Roman" w:eastAsia="仿宋" w:hAnsi="Times New Roman" w:cs="Times New Roman" w:hint="eastAsia"/>
          <w:spacing w:val="8"/>
          <w:sz w:val="28"/>
          <w:szCs w:val="22"/>
        </w:rPr>
        <w:t>但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需加上字幕），</w:t>
      </w:r>
      <w:r>
        <w:rPr>
          <w:rFonts w:ascii="Times New Roman" w:eastAsia="仿宋" w:hAnsi="Times New Roman" w:cs="Times New Roman" w:hint="eastAsia"/>
          <w:spacing w:val="8"/>
          <w:sz w:val="28"/>
          <w:szCs w:val="22"/>
        </w:rPr>
        <w:t>可</w:t>
      </w: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插入背景音乐。</w:t>
      </w:r>
    </w:p>
    <w:p w14:paraId="50122D0D" w14:textId="77777777" w:rsidR="00202D88" w:rsidRPr="00BC35C9" w:rsidRDefault="00202D88" w:rsidP="00202D88">
      <w:pPr>
        <w:numPr>
          <w:ilvl w:val="0"/>
          <w:numId w:val="2"/>
        </w:numPr>
        <w:rPr>
          <w:rFonts w:ascii="Times New Roman" w:eastAsia="黑体" w:hAnsi="Times New Roman" w:cs="Times New Roman"/>
          <w:spacing w:val="8"/>
          <w:sz w:val="28"/>
          <w:szCs w:val="22"/>
        </w:rPr>
      </w:pPr>
      <w:r w:rsidRPr="00BC35C9">
        <w:rPr>
          <w:rFonts w:ascii="Times New Roman" w:eastAsia="黑体" w:hAnsi="Times New Roman" w:cs="Times New Roman"/>
          <w:spacing w:val="8"/>
          <w:sz w:val="28"/>
          <w:szCs w:val="22"/>
        </w:rPr>
        <w:t>投稿要求</w:t>
      </w:r>
    </w:p>
    <w:p w14:paraId="645732BF" w14:textId="77777777" w:rsidR="00202D88" w:rsidRPr="00BC35C9" w:rsidRDefault="00202D88" w:rsidP="00202D88">
      <w:pPr>
        <w:numPr>
          <w:ilvl w:val="0"/>
          <w:numId w:val="3"/>
        </w:numPr>
        <w:rPr>
          <w:rFonts w:ascii="Times New Roman" w:eastAsia="仿宋" w:hAnsi="Times New Roman" w:cs="Times New Roman"/>
          <w:spacing w:val="8"/>
          <w:sz w:val="28"/>
          <w:szCs w:val="2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22"/>
        </w:rPr>
        <w:t>参赛者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将参赛作品进行命名，</w:t>
      </w:r>
      <w:bookmarkStart w:id="1" w:name="_Hlk98311465"/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并附上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150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字以内的作品介绍</w:t>
      </w:r>
      <w:bookmarkEnd w:id="1"/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（以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word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文档提交）。</w:t>
      </w:r>
    </w:p>
    <w:p w14:paraId="0042C03A" w14:textId="77777777" w:rsidR="00202D88" w:rsidRPr="00BC35C9" w:rsidRDefault="00202D88" w:rsidP="00202D88">
      <w:pPr>
        <w:numPr>
          <w:ilvl w:val="0"/>
          <w:numId w:val="3"/>
        </w:numPr>
        <w:rPr>
          <w:rFonts w:ascii="Times New Roman" w:eastAsia="仿宋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参赛队伍队长将文件夹（包括参赛作品和作品介绍）打包成压缩文件，命名为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“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第一届微团课视频比赛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-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作品名称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-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队伍名称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”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，提交至主办方邮箱，在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“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主题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”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一栏填写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“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第一届</w:t>
      </w:r>
      <w:r w:rsidRPr="00BC35C9">
        <w:rPr>
          <w:rFonts w:ascii="Times New Roman" w:eastAsia="仿宋" w:hAnsi="Times New Roman" w:cs="Times New Roman"/>
          <w:noProof/>
          <w:spacing w:val="8"/>
          <w:sz w:val="28"/>
          <w:szCs w:val="32"/>
        </w:rPr>
        <w:t>微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团课</w:t>
      </w:r>
      <w:r w:rsidRPr="00BC35C9">
        <w:rPr>
          <w:rFonts w:ascii="Times New Roman" w:eastAsia="仿宋" w:hAnsi="Times New Roman" w:cs="Times New Roman"/>
          <w:noProof/>
          <w:spacing w:val="8"/>
          <w:sz w:val="28"/>
          <w:szCs w:val="32"/>
        </w:rPr>
        <w:t>视频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比赛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-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队伍名称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”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。</w:t>
      </w:r>
    </w:p>
    <w:p w14:paraId="1BD527B2" w14:textId="77777777" w:rsidR="00202D88" w:rsidRPr="00BC35C9" w:rsidRDefault="00202D88" w:rsidP="00202D88">
      <w:pPr>
        <w:numPr>
          <w:ilvl w:val="0"/>
          <w:numId w:val="3"/>
        </w:numPr>
        <w:rPr>
          <w:rFonts w:ascii="Times New Roman" w:eastAsia="仿宋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若作品未按照以上要求提交，作品将不参与评选。</w:t>
      </w:r>
    </w:p>
    <w:p w14:paraId="5B609B1A" w14:textId="77777777" w:rsidR="00202D88" w:rsidRPr="00BC35C9" w:rsidRDefault="00202D88" w:rsidP="00202D88">
      <w:pPr>
        <w:numPr>
          <w:ilvl w:val="0"/>
          <w:numId w:val="2"/>
        </w:numPr>
        <w:rPr>
          <w:rFonts w:ascii="Times New Roman" w:eastAsia="黑体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黑体" w:hAnsi="Times New Roman" w:cs="Times New Roman"/>
          <w:spacing w:val="8"/>
          <w:sz w:val="28"/>
          <w:szCs w:val="32"/>
        </w:rPr>
        <w:t>重要说明</w:t>
      </w:r>
    </w:p>
    <w:p w14:paraId="242B0898" w14:textId="77777777" w:rsidR="00202D88" w:rsidRPr="00BC35C9" w:rsidRDefault="00202D88" w:rsidP="00202D88">
      <w:pPr>
        <w:numPr>
          <w:ilvl w:val="0"/>
          <w:numId w:val="4"/>
        </w:numPr>
        <w:rPr>
          <w:rFonts w:ascii="Times New Roman" w:eastAsia="仿宋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参赛作品未参评、获得其他公开比赛奖项。</w:t>
      </w:r>
    </w:p>
    <w:p w14:paraId="21F56206" w14:textId="77777777" w:rsidR="00202D88" w:rsidRPr="00BC35C9" w:rsidRDefault="00202D88" w:rsidP="00202D88">
      <w:pPr>
        <w:numPr>
          <w:ilvl w:val="0"/>
          <w:numId w:val="4"/>
        </w:numPr>
        <w:rPr>
          <w:rFonts w:ascii="Times New Roman" w:eastAsia="仿宋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参赛者提交的作品均不允许抄袭，否则取消参赛资格，若有借鉴致敬之处务必注明。</w:t>
      </w:r>
    </w:p>
    <w:p w14:paraId="5DBE3980" w14:textId="32229D1C" w:rsidR="00202D88" w:rsidRPr="00BC35C9" w:rsidRDefault="00202D88" w:rsidP="00202D88">
      <w:pPr>
        <w:numPr>
          <w:ilvl w:val="0"/>
          <w:numId w:val="4"/>
        </w:numPr>
        <w:rPr>
          <w:rFonts w:ascii="Times New Roman" w:eastAsia="仿宋" w:hAnsi="Times New Roman" w:cs="Times New Roman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参赛者允许参赛作品用于环境科学与工程学院</w:t>
      </w:r>
      <w:r w:rsidR="009C3B3C">
        <w:rPr>
          <w:rFonts w:ascii="Times New Roman" w:eastAsia="仿宋" w:hAnsi="Times New Roman" w:cs="Times New Roman" w:hint="eastAsia"/>
          <w:spacing w:val="8"/>
          <w:sz w:val="28"/>
          <w:szCs w:val="32"/>
        </w:rPr>
        <w:t>相关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宣传工</w:t>
      </w: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lastRenderedPageBreak/>
        <w:t>作中。</w:t>
      </w:r>
    </w:p>
    <w:p w14:paraId="63EB5CA0" w14:textId="6D1457AD" w:rsidR="0090559F" w:rsidRPr="009C3B3C" w:rsidRDefault="00202D88" w:rsidP="009C3B3C">
      <w:pPr>
        <w:numPr>
          <w:ilvl w:val="0"/>
          <w:numId w:val="4"/>
        </w:numPr>
        <w:rPr>
          <w:rFonts w:ascii="Times New Roman" w:eastAsia="仿宋" w:hAnsi="Times New Roman" w:cs="Times New Roman" w:hint="eastAsia"/>
          <w:spacing w:val="8"/>
          <w:sz w:val="28"/>
          <w:szCs w:val="32"/>
        </w:rPr>
      </w:pPr>
      <w:r w:rsidRPr="00BC35C9">
        <w:rPr>
          <w:rFonts w:ascii="Times New Roman" w:eastAsia="仿宋" w:hAnsi="Times New Roman" w:cs="Times New Roman"/>
          <w:spacing w:val="8"/>
          <w:sz w:val="28"/>
          <w:szCs w:val="32"/>
        </w:rPr>
        <w:t>本活动的最终解释权归主办方所有。</w:t>
      </w:r>
      <w:bookmarkStart w:id="2" w:name="_GoBack"/>
      <w:bookmarkEnd w:id="2"/>
    </w:p>
    <w:sectPr w:rsidR="0090559F" w:rsidRPr="009C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89A6" w14:textId="77777777" w:rsidR="001A26CF" w:rsidRDefault="001A26CF" w:rsidP="006062C2">
      <w:r>
        <w:separator/>
      </w:r>
    </w:p>
  </w:endnote>
  <w:endnote w:type="continuationSeparator" w:id="0">
    <w:p w14:paraId="6EDC05B0" w14:textId="77777777" w:rsidR="001A26CF" w:rsidRDefault="001A26CF" w:rsidP="0060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F6209" w14:textId="77777777" w:rsidR="001A26CF" w:rsidRDefault="001A26CF" w:rsidP="006062C2">
      <w:r>
        <w:separator/>
      </w:r>
    </w:p>
  </w:footnote>
  <w:footnote w:type="continuationSeparator" w:id="0">
    <w:p w14:paraId="0C7F5DB2" w14:textId="77777777" w:rsidR="001A26CF" w:rsidRDefault="001A26CF" w:rsidP="0060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9C8"/>
    <w:multiLevelType w:val="hybridMultilevel"/>
    <w:tmpl w:val="27320B04"/>
    <w:lvl w:ilvl="0" w:tplc="8376E5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7E605E"/>
    <w:multiLevelType w:val="hybridMultilevel"/>
    <w:tmpl w:val="74348B5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398739E6"/>
    <w:multiLevelType w:val="hybridMultilevel"/>
    <w:tmpl w:val="BFF0DE90"/>
    <w:lvl w:ilvl="0" w:tplc="13669D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680087"/>
    <w:multiLevelType w:val="hybridMultilevel"/>
    <w:tmpl w:val="63123CA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88"/>
    <w:rsid w:val="001A26CF"/>
    <w:rsid w:val="00202D88"/>
    <w:rsid w:val="006062C2"/>
    <w:rsid w:val="0090559F"/>
    <w:rsid w:val="009C3B3C"/>
    <w:rsid w:val="00C8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2A7E"/>
  <w15:chartTrackingRefBased/>
  <w15:docId w15:val="{958225CA-42DC-4198-A817-C2A662F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艺</dc:creator>
  <cp:keywords/>
  <dc:description/>
  <cp:lastModifiedBy>天杰</cp:lastModifiedBy>
  <cp:revision>3</cp:revision>
  <dcterms:created xsi:type="dcterms:W3CDTF">2022-03-30T14:06:00Z</dcterms:created>
  <dcterms:modified xsi:type="dcterms:W3CDTF">2022-04-06T08:23:00Z</dcterms:modified>
</cp:coreProperties>
</file>